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D5C41" w14:textId="77777777" w:rsidR="0090104D" w:rsidRDefault="0090104D" w:rsidP="00C40F30">
      <w:pPr>
        <w:rPr>
          <w:rFonts w:ascii="Arial" w:hAnsi="Arial" w:cs="Arial"/>
          <w:b/>
          <w:color w:val="000000"/>
        </w:rPr>
      </w:pPr>
    </w:p>
    <w:p w14:paraId="315E4EB3" w14:textId="38C8A136" w:rsidR="00C40F30" w:rsidRPr="00AA171E" w:rsidRDefault="00C40F30" w:rsidP="00C40F30">
      <w:pPr>
        <w:rPr>
          <w:rFonts w:ascii="Arial" w:hAnsi="Arial" w:cs="Arial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35604D" wp14:editId="149DD70C">
            <wp:simplePos x="0" y="0"/>
            <wp:positionH relativeFrom="column">
              <wp:posOffset>-209550</wp:posOffset>
            </wp:positionH>
            <wp:positionV relativeFrom="paragraph">
              <wp:posOffset>-371475</wp:posOffset>
            </wp:positionV>
            <wp:extent cx="2514600" cy="420370"/>
            <wp:effectExtent l="0" t="0" r="0" b="0"/>
            <wp:wrapNone/>
            <wp:docPr id="35121003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60E5">
        <w:rPr>
          <w:rFonts w:ascii="Arial" w:hAnsi="Arial" w:cs="Arial"/>
          <w:b/>
          <w:color w:val="000000"/>
        </w:rPr>
        <w:t xml:space="preserve">Cestovní agentura </w:t>
      </w:r>
      <w:r>
        <w:rPr>
          <w:rFonts w:ascii="Arial" w:hAnsi="Arial" w:cs="Arial"/>
          <w:b/>
          <w:color w:val="000000"/>
        </w:rPr>
        <w:t>ANDRIAS Tour, s.r.o.</w:t>
      </w:r>
      <w:r w:rsidRPr="006860E5">
        <w:rPr>
          <w:rFonts w:ascii="Arial" w:hAnsi="Arial" w:cs="Arial"/>
          <w:b/>
          <w:color w:val="000000"/>
        </w:rPr>
        <w:t xml:space="preserve"> Vás zve </w:t>
      </w:r>
      <w:r>
        <w:rPr>
          <w:rFonts w:ascii="Arial" w:hAnsi="Arial" w:cs="Arial"/>
          <w:b/>
          <w:color w:val="000000"/>
        </w:rPr>
        <w:t xml:space="preserve">na oblíbený výlet do </w:t>
      </w:r>
      <w:proofErr w:type="spellStart"/>
      <w:r w:rsidRPr="0016230B">
        <w:rPr>
          <w:rFonts w:ascii="Elephant" w:hAnsi="Elephant" w:cs="Arial"/>
          <w:color w:val="000000"/>
          <w:sz w:val="56"/>
          <w:szCs w:val="56"/>
        </w:rPr>
        <w:t>Berchtesgadenských</w:t>
      </w:r>
      <w:proofErr w:type="spellEnd"/>
      <w:r w:rsidRPr="0016230B">
        <w:rPr>
          <w:rFonts w:ascii="Elephant" w:hAnsi="Elephant" w:cs="Arial"/>
          <w:color w:val="000000"/>
          <w:sz w:val="56"/>
          <w:szCs w:val="56"/>
        </w:rPr>
        <w:t xml:space="preserve"> Alp</w:t>
      </w:r>
      <w:r w:rsidRPr="0016230B">
        <w:rPr>
          <w:rFonts w:ascii="Arial" w:hAnsi="Arial" w:cs="Arial"/>
          <w:color w:val="000000"/>
        </w:rPr>
        <w:t xml:space="preserve">               </w:t>
      </w:r>
      <w:hyperlink r:id="rId6" w:history="1"/>
      <w:r w:rsidRPr="0016230B">
        <w:rPr>
          <w:rFonts w:ascii="Arial" w:hAnsi="Arial" w:cs="Arial"/>
          <w:color w:val="000000"/>
        </w:rPr>
        <w:t xml:space="preserve">                      </w:t>
      </w:r>
    </w:p>
    <w:p w14:paraId="09FDE74C" w14:textId="7FD4619B" w:rsidR="00C40F30" w:rsidRDefault="00C40F30" w:rsidP="00C40F30">
      <w:pPr>
        <w:rPr>
          <w:rFonts w:ascii="Elephant" w:hAnsi="Elephant"/>
          <w:b/>
          <w:i/>
          <w:color w:val="000099"/>
          <w:sz w:val="144"/>
          <w:szCs w:val="144"/>
        </w:rPr>
      </w:pPr>
      <w:r w:rsidRPr="00A865D1">
        <w:rPr>
          <w:noProof/>
          <w:color w:val="8E0000"/>
          <w:sz w:val="150"/>
          <w:szCs w:val="15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DEA71F" wp14:editId="737E0054">
                <wp:simplePos x="0" y="0"/>
                <wp:positionH relativeFrom="column">
                  <wp:posOffset>2932430</wp:posOffset>
                </wp:positionH>
                <wp:positionV relativeFrom="paragraph">
                  <wp:posOffset>984250</wp:posOffset>
                </wp:positionV>
                <wp:extent cx="1068070" cy="214630"/>
                <wp:effectExtent l="15240" t="20320" r="12065" b="12700"/>
                <wp:wrapNone/>
                <wp:docPr id="1211684891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68070" cy="2146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47C4D8" w14:textId="77777777" w:rsidR="00C40F30" w:rsidRDefault="00C40F30" w:rsidP="00C40F30">
                            <w:pPr>
                              <w:jc w:val="center"/>
                              <w:rPr>
                                <w:rFonts w:ascii="Arial Black" w:hAnsi="Arial Black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00"/>
                                <w:sz w:val="20"/>
                                <w:szCs w:val="2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sobota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94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EA71F"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margin-left:230.9pt;margin-top:77.5pt;width:84.1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" filled="f" stroked="f">
                <o:lock v:ext="edit" shapetype="t"/>
                <v:textbox style="mso-fit-shape-to-text:t">
                  <w:txbxContent>
                    <w:p w14:paraId="2247C4D8" w14:textId="77777777" w:rsidR="00C40F30" w:rsidRDefault="00C40F30" w:rsidP="00C40F30">
                      <w:pPr>
                        <w:jc w:val="center"/>
                        <w:rPr>
                          <w:rFonts w:ascii="Arial Black" w:hAnsi="Arial Black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0000"/>
                          <w:sz w:val="20"/>
                          <w:szCs w:val="2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sobota</w:t>
                      </w:r>
                    </w:p>
                  </w:txbxContent>
                </v:textbox>
              </v:shape>
            </w:pict>
          </mc:Fallback>
        </mc:AlternateContent>
      </w:r>
      <w:r w:rsidRPr="00A865D1">
        <w:rPr>
          <w:rFonts w:ascii="Elephant" w:hAnsi="Elephant"/>
          <w:b/>
          <w:i/>
          <w:color w:val="000099"/>
          <w:sz w:val="150"/>
          <w:szCs w:val="150"/>
        </w:rPr>
        <w:t>Orlí hnízdo</w:t>
      </w:r>
    </w:p>
    <w:p w14:paraId="107206A0" w14:textId="11B165FB" w:rsidR="00C40F30" w:rsidRDefault="0090104D" w:rsidP="00C40F30">
      <w:pPr>
        <w:rPr>
          <w:rFonts w:ascii="Arial" w:hAnsi="Arial" w:cs="Arial"/>
          <w:color w:val="8E0000"/>
          <w:sz w:val="40"/>
          <w:szCs w:val="40"/>
        </w:rPr>
      </w:pPr>
      <w:r>
        <w:rPr>
          <w:noProof/>
        </w:rPr>
        <w:drawing>
          <wp:anchor distT="36576" distB="103378" distL="205740" distR="154432" simplePos="0" relativeHeight="251661312" behindDoc="1" locked="0" layoutInCell="1" allowOverlap="1" wp14:anchorId="2EBC38E0" wp14:editId="1F537A36">
            <wp:simplePos x="0" y="0"/>
            <wp:positionH relativeFrom="column">
              <wp:posOffset>4291330</wp:posOffset>
            </wp:positionH>
            <wp:positionV relativeFrom="paragraph">
              <wp:posOffset>112395</wp:posOffset>
            </wp:positionV>
            <wp:extent cx="2469445" cy="1468755"/>
            <wp:effectExtent l="114300" t="57150" r="64770" b="131445"/>
            <wp:wrapNone/>
            <wp:docPr id="1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r:link="rId8"/>
                    <a:srcRect b="10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45" cy="14687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F30">
        <w:rPr>
          <w:rFonts w:ascii="Century Schoolbook" w:hAnsi="Century Schoolbook" w:cs="Arial"/>
          <w:b/>
          <w:color w:val="8E0000"/>
          <w:sz w:val="144"/>
          <w:szCs w:val="144"/>
        </w:rPr>
        <w:t>2</w:t>
      </w:r>
      <w:r w:rsidR="00C40F30">
        <w:rPr>
          <w:rFonts w:ascii="Century Schoolbook" w:hAnsi="Century Schoolbook" w:cs="Arial"/>
          <w:b/>
          <w:color w:val="8E0000"/>
          <w:sz w:val="144"/>
          <w:szCs w:val="144"/>
        </w:rPr>
        <w:t>9</w:t>
      </w:r>
      <w:r w:rsidR="00C40F30" w:rsidRPr="00606F11">
        <w:rPr>
          <w:rFonts w:ascii="Century Schoolbook" w:hAnsi="Century Schoolbook" w:cs="Arial"/>
          <w:b/>
          <w:color w:val="8E0000"/>
          <w:sz w:val="144"/>
          <w:szCs w:val="144"/>
        </w:rPr>
        <w:t>.</w:t>
      </w:r>
      <w:r w:rsidR="00C40F30">
        <w:rPr>
          <w:rFonts w:ascii="Century Schoolbook" w:hAnsi="Century Schoolbook" w:cs="Arial"/>
          <w:b/>
          <w:color w:val="8E0000"/>
          <w:sz w:val="144"/>
          <w:szCs w:val="144"/>
        </w:rPr>
        <w:t>8.2026</w:t>
      </w:r>
      <w:r w:rsidR="00C40F30" w:rsidRPr="00606F11">
        <w:rPr>
          <w:rFonts w:ascii="Arial" w:hAnsi="Arial" w:cs="Arial"/>
          <w:color w:val="8E0000"/>
          <w:sz w:val="144"/>
          <w:szCs w:val="144"/>
        </w:rPr>
        <w:t xml:space="preserve">   </w:t>
      </w:r>
      <w:r w:rsidR="00C40F30" w:rsidRPr="00606F11">
        <w:rPr>
          <w:rFonts w:ascii="Arial" w:hAnsi="Arial" w:cs="Arial"/>
          <w:color w:val="8E0000"/>
          <w:sz w:val="40"/>
          <w:szCs w:val="40"/>
        </w:rPr>
        <w:t xml:space="preserve">     </w:t>
      </w:r>
      <w:r w:rsidR="00C40F30" w:rsidRPr="00606F11">
        <w:rPr>
          <w:rFonts w:ascii="Arial" w:hAnsi="Arial" w:cs="Arial"/>
          <w:color w:val="8E0000"/>
          <w:sz w:val="28"/>
          <w:szCs w:val="28"/>
        </w:rPr>
        <w:t xml:space="preserve">          </w:t>
      </w:r>
      <w:r w:rsidR="00C40F30" w:rsidRPr="00606F11">
        <w:rPr>
          <w:rFonts w:ascii="Arial" w:hAnsi="Arial" w:cs="Arial"/>
          <w:color w:val="8E0000"/>
          <w:sz w:val="40"/>
          <w:szCs w:val="40"/>
        </w:rPr>
        <w:t xml:space="preserve"> </w:t>
      </w:r>
    </w:p>
    <w:p w14:paraId="6C9EFFE9" w14:textId="0811BE42" w:rsidR="00C40F30" w:rsidRPr="004A72FB" w:rsidRDefault="00C40F30" w:rsidP="00C40F30">
      <w:pPr>
        <w:rPr>
          <w:rFonts w:ascii="Elephant" w:hAnsi="Elephant"/>
          <w:color w:val="000099"/>
          <w:sz w:val="144"/>
          <w:szCs w:val="144"/>
        </w:rPr>
      </w:pPr>
      <w:r w:rsidRPr="00A934FE">
        <w:rPr>
          <w:rFonts w:ascii="Arial" w:hAnsi="Arial" w:cs="Arial"/>
          <w:b/>
          <w:color w:val="000000"/>
          <w:sz w:val="40"/>
          <w:szCs w:val="40"/>
        </w:rPr>
        <w:t>Cena:</w:t>
      </w:r>
      <w:r w:rsidRPr="00554875">
        <w:rPr>
          <w:rFonts w:ascii="Arial" w:hAnsi="Arial" w:cs="Arial"/>
          <w:color w:val="000000"/>
          <w:sz w:val="40"/>
          <w:szCs w:val="40"/>
        </w:rPr>
        <w:t xml:space="preserve"> </w:t>
      </w:r>
      <w:r w:rsidR="0090104D">
        <w:rPr>
          <w:rFonts w:ascii="Century Schoolbook" w:hAnsi="Century Schoolbook" w:cs="Arial"/>
          <w:color w:val="000000"/>
          <w:sz w:val="72"/>
          <w:szCs w:val="72"/>
        </w:rPr>
        <w:t>1660</w:t>
      </w:r>
      <w:r w:rsidRPr="00554875">
        <w:rPr>
          <w:rFonts w:ascii="Century Schoolbook" w:hAnsi="Century Schoolbook" w:cs="Arial"/>
          <w:color w:val="000000"/>
          <w:sz w:val="72"/>
          <w:szCs w:val="72"/>
        </w:rPr>
        <w:t>,- Kč</w:t>
      </w:r>
      <w:r w:rsidRPr="00554875">
        <w:rPr>
          <w:rFonts w:ascii="Century Schoolbook" w:hAnsi="Century Schoolbook" w:cs="Arial"/>
          <w:color w:val="000000"/>
          <w:sz w:val="52"/>
          <w:szCs w:val="52"/>
        </w:rPr>
        <w:t xml:space="preserve">  </w:t>
      </w:r>
    </w:p>
    <w:p w14:paraId="2ACC7B6B" w14:textId="77777777" w:rsidR="00C40F30" w:rsidRDefault="00C40F30" w:rsidP="00C40F30">
      <w:pPr>
        <w:tabs>
          <w:tab w:val="right" w:pos="9072"/>
        </w:tabs>
        <w:rPr>
          <w:rFonts w:ascii="Arial" w:hAnsi="Arial" w:cs="Arial"/>
          <w:color w:val="000000"/>
          <w:sz w:val="28"/>
          <w:szCs w:val="28"/>
        </w:rPr>
      </w:pPr>
      <w:r w:rsidRPr="0016230B">
        <w:rPr>
          <w:rFonts w:ascii="Arial" w:hAnsi="Arial" w:cs="Arial"/>
          <w:b/>
          <w:color w:val="000000"/>
          <w:sz w:val="28"/>
          <w:szCs w:val="28"/>
          <w:u w:val="single"/>
        </w:rPr>
        <w:t>Cena zahrnuje:</w:t>
      </w:r>
      <w:r w:rsidRPr="0016230B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54875">
        <w:rPr>
          <w:rFonts w:ascii="Arial" w:hAnsi="Arial" w:cs="Arial"/>
          <w:color w:val="000000"/>
          <w:sz w:val="28"/>
          <w:szCs w:val="28"/>
        </w:rPr>
        <w:t>autobus</w:t>
      </w:r>
      <w:r>
        <w:rPr>
          <w:rFonts w:ascii="Arial" w:hAnsi="Arial" w:cs="Arial"/>
          <w:color w:val="000000"/>
          <w:sz w:val="28"/>
          <w:szCs w:val="28"/>
        </w:rPr>
        <w:t>.</w:t>
      </w:r>
      <w:r w:rsidRPr="00554875">
        <w:rPr>
          <w:rFonts w:ascii="Arial" w:hAnsi="Arial" w:cs="Arial"/>
          <w:color w:val="000000"/>
          <w:sz w:val="28"/>
          <w:szCs w:val="28"/>
        </w:rPr>
        <w:t xml:space="preserve"> dopravu</w:t>
      </w:r>
      <w:r>
        <w:rPr>
          <w:rFonts w:ascii="Arial" w:hAnsi="Arial" w:cs="Arial"/>
          <w:color w:val="000000"/>
          <w:sz w:val="28"/>
          <w:szCs w:val="28"/>
        </w:rPr>
        <w:t xml:space="preserve">, průvodce </w:t>
      </w:r>
    </w:p>
    <w:p w14:paraId="01A76F66" w14:textId="7BA11773" w:rsidR="00C40F30" w:rsidRDefault="00C40F30" w:rsidP="00C40F30">
      <w:pPr>
        <w:tabs>
          <w:tab w:val="right" w:pos="9072"/>
        </w:tabs>
        <w:rPr>
          <w:rFonts w:ascii="Arial" w:hAnsi="Arial" w:cs="Arial"/>
          <w:color w:val="000000"/>
          <w:sz w:val="28"/>
          <w:szCs w:val="28"/>
        </w:rPr>
      </w:pPr>
      <w:r w:rsidRPr="0016230B">
        <w:rPr>
          <w:rFonts w:ascii="Arial" w:hAnsi="Arial" w:cs="Arial"/>
          <w:b/>
          <w:color w:val="000000"/>
          <w:sz w:val="28"/>
          <w:szCs w:val="28"/>
          <w:u w:val="single"/>
        </w:rPr>
        <w:t>Cena nezahrnuje:</w:t>
      </w:r>
      <w:r>
        <w:rPr>
          <w:rFonts w:ascii="Arial" w:hAnsi="Arial" w:cs="Arial"/>
          <w:color w:val="000000"/>
          <w:sz w:val="28"/>
          <w:szCs w:val="28"/>
        </w:rPr>
        <w:t xml:space="preserve"> cestovní poj. léčeb. výloh </w:t>
      </w:r>
      <w:r>
        <w:rPr>
          <w:rFonts w:ascii="Arial" w:hAnsi="Arial" w:cs="Arial"/>
          <w:color w:val="000000"/>
          <w:sz w:val="28"/>
          <w:szCs w:val="28"/>
        </w:rPr>
        <w:t>25</w:t>
      </w:r>
      <w:r>
        <w:rPr>
          <w:rFonts w:ascii="Arial" w:hAnsi="Arial" w:cs="Arial"/>
          <w:color w:val="000000"/>
          <w:sz w:val="28"/>
          <w:szCs w:val="28"/>
        </w:rPr>
        <w:t>,- Kč / osobu</w:t>
      </w:r>
      <w:r>
        <w:rPr>
          <w:rFonts w:ascii="Arial" w:hAnsi="Arial" w:cs="Arial"/>
          <w:color w:val="000000"/>
          <w:sz w:val="28"/>
          <w:szCs w:val="28"/>
        </w:rPr>
        <w:t xml:space="preserve"> do 69 let</w:t>
      </w:r>
      <w:r>
        <w:rPr>
          <w:rFonts w:ascii="Arial" w:hAnsi="Arial" w:cs="Arial"/>
          <w:color w:val="000000"/>
          <w:sz w:val="28"/>
          <w:szCs w:val="28"/>
        </w:rPr>
        <w:t xml:space="preserve">, </w:t>
      </w:r>
      <w:r>
        <w:rPr>
          <w:rFonts w:ascii="Arial" w:hAnsi="Arial" w:cs="Arial"/>
          <w:color w:val="000000"/>
          <w:sz w:val="28"/>
          <w:szCs w:val="28"/>
        </w:rPr>
        <w:t xml:space="preserve">50,- Kč / osoba od 70 let, </w:t>
      </w:r>
      <w:r>
        <w:rPr>
          <w:rFonts w:ascii="Arial" w:hAnsi="Arial" w:cs="Arial"/>
          <w:color w:val="000000"/>
          <w:sz w:val="28"/>
          <w:szCs w:val="28"/>
        </w:rPr>
        <w:t xml:space="preserve">vstupné (výjezd horskými autobusy na Orlí hnízdo)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dosp</w:t>
      </w:r>
      <w:proofErr w:type="spellEnd"/>
      <w:r>
        <w:rPr>
          <w:rFonts w:ascii="Arial" w:hAnsi="Arial" w:cs="Arial"/>
          <w:color w:val="000000"/>
          <w:sz w:val="28"/>
          <w:szCs w:val="28"/>
        </w:rPr>
        <w:t>. osoba 32,60 €, dítě 6-14 let /16,10 €.</w:t>
      </w:r>
    </w:p>
    <w:p w14:paraId="0F694006" w14:textId="77777777" w:rsidR="00C40F30" w:rsidRDefault="00C40F30" w:rsidP="00C40F30">
      <w:pPr>
        <w:tabs>
          <w:tab w:val="right" w:pos="9072"/>
        </w:tabs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Skupinové vstupné, bude vybíráno v autobuse.</w:t>
      </w:r>
    </w:p>
    <w:p w14:paraId="53C9E0D9" w14:textId="77777777" w:rsidR="00C40F30" w:rsidRPr="0016230B" w:rsidRDefault="00C40F30" w:rsidP="00C40F30">
      <w:pPr>
        <w:tabs>
          <w:tab w:val="right" w:pos="9072"/>
        </w:tabs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16230B">
        <w:rPr>
          <w:rFonts w:ascii="Arial" w:hAnsi="Arial" w:cs="Arial"/>
          <w:b/>
          <w:color w:val="000000"/>
          <w:sz w:val="28"/>
          <w:szCs w:val="28"/>
          <w:u w:val="single"/>
        </w:rPr>
        <w:t>Program:</w:t>
      </w:r>
    </w:p>
    <w:p w14:paraId="02C3D2CB" w14:textId="77777777" w:rsidR="00C40F30" w:rsidRDefault="00C40F30" w:rsidP="00C40F30">
      <w:pPr>
        <w:tabs>
          <w:tab w:val="right" w:pos="9072"/>
        </w:tabs>
        <w:rPr>
          <w:rFonts w:ascii="Arial" w:hAnsi="Arial" w:cs="Arial"/>
          <w:color w:val="000000"/>
        </w:rPr>
      </w:pPr>
      <w:r w:rsidRPr="0016230B">
        <w:rPr>
          <w:rFonts w:ascii="Arial" w:hAnsi="Arial" w:cs="Arial"/>
          <w:color w:val="000000"/>
        </w:rPr>
        <w:t xml:space="preserve">Včasných ranních hodinách odjezd do jednoho z nejkrásnějších národních parků Evropy Berchtesgaden. Autobus nás zaveze na parkoviště, kde si přesedneme do speciálně upravených </w:t>
      </w:r>
      <w:r>
        <w:rPr>
          <w:rFonts w:ascii="Arial" w:hAnsi="Arial" w:cs="Arial"/>
          <w:color w:val="000000"/>
        </w:rPr>
        <w:t>auto</w:t>
      </w:r>
      <w:r w:rsidRPr="0016230B">
        <w:rPr>
          <w:rFonts w:ascii="Arial" w:hAnsi="Arial" w:cs="Arial"/>
          <w:color w:val="000000"/>
        </w:rPr>
        <w:t>busů</w:t>
      </w:r>
      <w:r>
        <w:rPr>
          <w:rFonts w:ascii="Arial" w:hAnsi="Arial" w:cs="Arial"/>
          <w:color w:val="000000"/>
        </w:rPr>
        <w:t xml:space="preserve">. Těmi se vydáme na vysokohorskou silnicí dlouhou 6,5 km </w:t>
      </w:r>
    </w:p>
    <w:p w14:paraId="2D7A6B65" w14:textId="132BDBD9" w:rsidR="00C40F30" w:rsidRPr="0016230B" w:rsidRDefault="00C40F30" w:rsidP="00C40F30">
      <w:pPr>
        <w:tabs>
          <w:tab w:val="right" w:pos="9072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700metrovým převýšením</w:t>
      </w:r>
      <w:r w:rsidRPr="0016230B">
        <w:rPr>
          <w:rFonts w:ascii="Arial" w:hAnsi="Arial" w:cs="Arial"/>
          <w:color w:val="000000"/>
        </w:rPr>
        <w:t xml:space="preserve">. K dosažení cíle našeho výletu, Hitlerovo Orlího hnízda, však ještě na posledních </w:t>
      </w:r>
      <w:smartTag w:uri="urn:schemas-microsoft-com:office:smarttags" w:element="metricconverter">
        <w:smartTagPr>
          <w:attr w:name="ProductID" w:val="124 m"/>
        </w:smartTagPr>
        <w:r w:rsidRPr="0016230B">
          <w:rPr>
            <w:rFonts w:ascii="Arial" w:hAnsi="Arial" w:cs="Arial"/>
            <w:color w:val="000000"/>
          </w:rPr>
          <w:t>124 m</w:t>
        </w:r>
      </w:smartTag>
      <w:r w:rsidRPr="0016230B">
        <w:rPr>
          <w:rFonts w:ascii="Arial" w:hAnsi="Arial" w:cs="Arial"/>
          <w:color w:val="000000"/>
        </w:rPr>
        <w:t xml:space="preserve"> trasy využijeme vysokorychlostní výtah, který je zabudovaný ve skále. Pevnost se nachází na vrcholku hory </w:t>
      </w:r>
      <w:proofErr w:type="spellStart"/>
      <w:r w:rsidRPr="0016230B">
        <w:rPr>
          <w:rFonts w:ascii="Arial" w:hAnsi="Arial" w:cs="Arial"/>
          <w:color w:val="000000"/>
        </w:rPr>
        <w:t>Kehlstein</w:t>
      </w:r>
      <w:proofErr w:type="spellEnd"/>
      <w:r w:rsidRPr="0016230B">
        <w:rPr>
          <w:rFonts w:ascii="Arial" w:hAnsi="Arial" w:cs="Arial"/>
          <w:color w:val="000000"/>
        </w:rPr>
        <w:t xml:space="preserve"> a z její terasy je za pěkného počasí krásný výhled na alpskou krajinu. Po prohlídce je možné </w:t>
      </w:r>
      <w:r>
        <w:rPr>
          <w:rFonts w:ascii="Arial" w:hAnsi="Arial" w:cs="Arial"/>
          <w:color w:val="000000"/>
        </w:rPr>
        <w:t xml:space="preserve">individuálně </w:t>
      </w:r>
      <w:r w:rsidRPr="0016230B">
        <w:rPr>
          <w:rFonts w:ascii="Arial" w:hAnsi="Arial" w:cs="Arial"/>
          <w:color w:val="000000"/>
        </w:rPr>
        <w:t>navštívit místní muzeum s přilehlými bunkry</w:t>
      </w:r>
      <w:r>
        <w:rPr>
          <w:rFonts w:ascii="Arial" w:hAnsi="Arial" w:cs="Arial"/>
          <w:color w:val="000000"/>
        </w:rPr>
        <w:t>, které se nachází u parkoviště busů</w:t>
      </w:r>
      <w:r>
        <w:rPr>
          <w:rFonts w:ascii="Arial" w:hAnsi="Arial" w:cs="Arial"/>
          <w:color w:val="000000"/>
        </w:rPr>
        <w:t xml:space="preserve"> (vstupné 4,50 € osoba od 18 let).</w:t>
      </w:r>
      <w:r w:rsidRPr="0016230B">
        <w:rPr>
          <w:rFonts w:ascii="Arial" w:hAnsi="Arial" w:cs="Arial"/>
          <w:color w:val="000000"/>
        </w:rPr>
        <w:t xml:space="preserve"> </w:t>
      </w:r>
    </w:p>
    <w:p w14:paraId="4C76DDA1" w14:textId="65182C73" w:rsidR="00C40F30" w:rsidRDefault="00C40F30" w:rsidP="00C40F30">
      <w:pPr>
        <w:tabs>
          <w:tab w:val="right" w:pos="9072"/>
        </w:tabs>
        <w:rPr>
          <w:rFonts w:ascii="Arial" w:hAnsi="Arial" w:cs="Arial"/>
          <w:color w:val="000000"/>
        </w:rPr>
      </w:pPr>
      <w:r w:rsidRPr="0016230B">
        <w:rPr>
          <w:rFonts w:ascii="Arial" w:hAnsi="Arial" w:cs="Arial"/>
          <w:color w:val="000000"/>
        </w:rPr>
        <w:t xml:space="preserve">Poté se přesuneme k jezeru </w:t>
      </w:r>
      <w:proofErr w:type="spellStart"/>
      <w:r w:rsidRPr="0016230B">
        <w:rPr>
          <w:rFonts w:ascii="Arial" w:hAnsi="Arial" w:cs="Arial"/>
          <w:color w:val="000000"/>
        </w:rPr>
        <w:t>Königsee</w:t>
      </w:r>
      <w:proofErr w:type="spellEnd"/>
      <w:r w:rsidRPr="0016230B">
        <w:rPr>
          <w:rFonts w:ascii="Arial" w:hAnsi="Arial" w:cs="Arial"/>
          <w:color w:val="000000"/>
        </w:rPr>
        <w:t xml:space="preserve"> s krásným výhledem na horu </w:t>
      </w:r>
      <w:proofErr w:type="spellStart"/>
      <w:r w:rsidRPr="0016230B">
        <w:rPr>
          <w:rFonts w:ascii="Arial" w:hAnsi="Arial" w:cs="Arial"/>
          <w:color w:val="000000"/>
        </w:rPr>
        <w:t>Watzmann</w:t>
      </w:r>
      <w:proofErr w:type="spellEnd"/>
      <w:r w:rsidRPr="0016230B">
        <w:rPr>
          <w:rFonts w:ascii="Arial" w:hAnsi="Arial" w:cs="Arial"/>
          <w:color w:val="000000"/>
        </w:rPr>
        <w:t>, krátce se projdeme kolem jezera, odpočineme</w:t>
      </w:r>
      <w:r>
        <w:rPr>
          <w:rFonts w:ascii="Arial" w:hAnsi="Arial" w:cs="Arial"/>
          <w:color w:val="000000"/>
        </w:rPr>
        <w:t xml:space="preserve"> si </w:t>
      </w:r>
      <w:r w:rsidRPr="0016230B">
        <w:rPr>
          <w:rFonts w:ascii="Arial" w:hAnsi="Arial" w:cs="Arial"/>
          <w:color w:val="000000"/>
        </w:rPr>
        <w:t xml:space="preserve">u kávy a zakoupíme pár suvenýrů. </w:t>
      </w:r>
      <w:r>
        <w:rPr>
          <w:rFonts w:ascii="Arial" w:hAnsi="Arial" w:cs="Arial"/>
          <w:color w:val="000000"/>
        </w:rPr>
        <w:t xml:space="preserve">V případě nepříznivého počasí zkrátíme pobyt u jezera a navštívíme historické centrum Berchtesgadenu. </w:t>
      </w:r>
      <w:r w:rsidRPr="0016230B">
        <w:rPr>
          <w:rFonts w:ascii="Arial" w:hAnsi="Arial" w:cs="Arial"/>
          <w:color w:val="000000"/>
        </w:rPr>
        <w:t xml:space="preserve">Odjezd do ČR je plánován </w:t>
      </w:r>
      <w:r>
        <w:rPr>
          <w:rFonts w:ascii="Arial" w:hAnsi="Arial" w:cs="Arial"/>
          <w:color w:val="000000"/>
        </w:rPr>
        <w:t>mezi 16-17</w:t>
      </w:r>
      <w:r w:rsidRPr="0016230B">
        <w:rPr>
          <w:rFonts w:ascii="Arial" w:hAnsi="Arial" w:cs="Arial"/>
          <w:color w:val="000000"/>
        </w:rPr>
        <w:t xml:space="preserve"> hod.</w:t>
      </w:r>
      <w:r>
        <w:rPr>
          <w:rFonts w:ascii="Arial" w:hAnsi="Arial" w:cs="Arial"/>
          <w:color w:val="000000"/>
        </w:rPr>
        <w:t xml:space="preserve"> </w:t>
      </w:r>
      <w:r w:rsidRPr="0016230B">
        <w:rPr>
          <w:rFonts w:ascii="Arial" w:hAnsi="Arial" w:cs="Arial"/>
          <w:color w:val="000000"/>
        </w:rPr>
        <w:t>Přesný program výletu bude upřesněn v autobuse</w:t>
      </w:r>
      <w:r>
        <w:rPr>
          <w:rFonts w:ascii="Arial" w:hAnsi="Arial" w:cs="Arial"/>
          <w:color w:val="000000"/>
        </w:rPr>
        <w:t>.</w:t>
      </w:r>
    </w:p>
    <w:p w14:paraId="07215577" w14:textId="6B6E2997" w:rsidR="00C40F30" w:rsidRPr="0090104D" w:rsidRDefault="0090104D" w:rsidP="00C40F30">
      <w:pPr>
        <w:tabs>
          <w:tab w:val="right" w:pos="9072"/>
        </w:tabs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248659" distR="347748" simplePos="0" relativeHeight="251665408" behindDoc="0" locked="0" layoutInCell="1" allowOverlap="1" wp14:anchorId="49BDF726" wp14:editId="62B5F586">
            <wp:simplePos x="0" y="0"/>
            <wp:positionH relativeFrom="margin">
              <wp:posOffset>4591050</wp:posOffset>
            </wp:positionH>
            <wp:positionV relativeFrom="paragraph">
              <wp:posOffset>18415</wp:posOffset>
            </wp:positionV>
            <wp:extent cx="2121535" cy="2121535"/>
            <wp:effectExtent l="171450" t="0" r="240665" b="0"/>
            <wp:wrapNone/>
            <wp:docPr id="1744075071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535" cy="21215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D85FE5" w14:textId="77777777" w:rsidR="00C40F30" w:rsidRPr="0016230B" w:rsidRDefault="00C40F30" w:rsidP="00C40F30">
      <w:pPr>
        <w:tabs>
          <w:tab w:val="right" w:pos="9072"/>
        </w:tabs>
        <w:rPr>
          <w:rFonts w:ascii="Arial" w:hAnsi="Arial" w:cs="Arial"/>
          <w:color w:val="000000"/>
        </w:rPr>
      </w:pPr>
      <w:r w:rsidRPr="00F07563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Odjezdy: </w:t>
      </w:r>
    </w:p>
    <w:p w14:paraId="1BE3875F" w14:textId="65D343A2" w:rsidR="00C40F30" w:rsidRPr="00F07563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 xml:space="preserve">Kralovice - u </w:t>
      </w:r>
      <w:r>
        <w:rPr>
          <w:rFonts w:ascii="Arial" w:hAnsi="Arial" w:cs="Arial"/>
          <w:b/>
          <w:color w:val="000000"/>
        </w:rPr>
        <w:t>CA</w:t>
      </w:r>
      <w:r w:rsidRPr="00F07563">
        <w:rPr>
          <w:rFonts w:ascii="Arial" w:hAnsi="Arial" w:cs="Arial"/>
          <w:b/>
          <w:color w:val="000000"/>
        </w:rPr>
        <w:tab/>
      </w:r>
      <w:r w:rsidRPr="00F07563">
        <w:rPr>
          <w:rFonts w:ascii="Arial" w:hAnsi="Arial" w:cs="Arial"/>
          <w:b/>
          <w:color w:val="000000"/>
        </w:rPr>
        <w:tab/>
        <w:t xml:space="preserve">       </w:t>
      </w:r>
      <w:r>
        <w:rPr>
          <w:rFonts w:ascii="Arial" w:hAnsi="Arial" w:cs="Arial"/>
          <w:b/>
          <w:color w:val="000000"/>
        </w:rPr>
        <w:t>04</w:t>
      </w:r>
      <w:r w:rsidRPr="00F07563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>0</w:t>
      </w:r>
      <w:r w:rsidRPr="00F07563">
        <w:rPr>
          <w:rFonts w:ascii="Arial" w:hAnsi="Arial" w:cs="Arial"/>
          <w:b/>
          <w:color w:val="000000"/>
        </w:rPr>
        <w:t>0 hod</w:t>
      </w:r>
      <w:r>
        <w:rPr>
          <w:rFonts w:ascii="Arial" w:hAnsi="Arial" w:cs="Arial"/>
          <w:b/>
          <w:color w:val="000000"/>
        </w:rPr>
        <w:t xml:space="preserve">        </w:t>
      </w:r>
      <w:r>
        <w:rPr>
          <w:noProof/>
        </w:rPr>
        <w:drawing>
          <wp:anchor distT="0" distB="0" distL="236220" distR="326136" simplePos="0" relativeHeight="251666432" behindDoc="1" locked="0" layoutInCell="1" allowOverlap="1" wp14:anchorId="17BF5110" wp14:editId="65CF894D">
            <wp:simplePos x="0" y="0"/>
            <wp:positionH relativeFrom="margin">
              <wp:posOffset>2265680</wp:posOffset>
            </wp:positionH>
            <wp:positionV relativeFrom="paragraph">
              <wp:posOffset>4911090</wp:posOffset>
            </wp:positionV>
            <wp:extent cx="2050034" cy="2049780"/>
            <wp:effectExtent l="171450" t="0" r="236220" b="0"/>
            <wp:wrapNone/>
            <wp:docPr id="1225831218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CFD50" w14:textId="77777777" w:rsidR="00C40F30" w:rsidRPr="00F07563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>Hadačka - aut. zastávka</w:t>
      </w:r>
      <w:r w:rsidRPr="00F07563">
        <w:rPr>
          <w:rFonts w:ascii="Arial" w:hAnsi="Arial" w:cs="Arial"/>
          <w:b/>
          <w:color w:val="000000"/>
        </w:rPr>
        <w:tab/>
        <w:t xml:space="preserve">       </w:t>
      </w:r>
      <w:r>
        <w:rPr>
          <w:rFonts w:ascii="Arial" w:hAnsi="Arial" w:cs="Arial"/>
          <w:b/>
          <w:color w:val="000000"/>
        </w:rPr>
        <w:t>04</w:t>
      </w:r>
      <w:r w:rsidRPr="00F07563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>0</w:t>
      </w:r>
      <w:r w:rsidRPr="00F07563">
        <w:rPr>
          <w:rFonts w:ascii="Arial" w:hAnsi="Arial" w:cs="Arial"/>
          <w:b/>
          <w:color w:val="000000"/>
        </w:rPr>
        <w:t>5 hod</w:t>
      </w:r>
      <w:r w:rsidRPr="00F07563">
        <w:rPr>
          <w:rFonts w:ascii="Arial" w:hAnsi="Arial" w:cs="Arial"/>
          <w:b/>
          <w:color w:val="000000"/>
        </w:rPr>
        <w:tab/>
      </w:r>
    </w:p>
    <w:p w14:paraId="0D1EA994" w14:textId="001D9B6D" w:rsidR="00C40F30" w:rsidRPr="00F07563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>Plasy - aut. zastávka</w:t>
      </w:r>
      <w:r w:rsidRPr="00F07563">
        <w:rPr>
          <w:rFonts w:ascii="Arial" w:hAnsi="Arial" w:cs="Arial"/>
          <w:b/>
          <w:color w:val="000000"/>
        </w:rPr>
        <w:tab/>
        <w:t xml:space="preserve">       0</w:t>
      </w:r>
      <w:r>
        <w:rPr>
          <w:rFonts w:ascii="Arial" w:hAnsi="Arial" w:cs="Arial"/>
          <w:b/>
          <w:color w:val="000000"/>
        </w:rPr>
        <w:t>4</w:t>
      </w:r>
      <w:r w:rsidRPr="00F07563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>1</w:t>
      </w:r>
      <w:r w:rsidRPr="00F07563">
        <w:rPr>
          <w:rFonts w:ascii="Arial" w:hAnsi="Arial" w:cs="Arial"/>
          <w:b/>
          <w:color w:val="000000"/>
        </w:rPr>
        <w:t>0 hod</w:t>
      </w:r>
      <w:r>
        <w:rPr>
          <w:rFonts w:ascii="Arial" w:hAnsi="Arial" w:cs="Arial"/>
          <w:b/>
          <w:color w:val="000000"/>
        </w:rPr>
        <w:t xml:space="preserve">       </w:t>
      </w:r>
      <w:r>
        <w:rPr>
          <w:noProof/>
        </w:rPr>
        <w:drawing>
          <wp:anchor distT="0" distB="0" distL="236220" distR="326136" simplePos="0" relativeHeight="251662336" behindDoc="0" locked="0" layoutInCell="1" allowOverlap="1" wp14:anchorId="219587A4" wp14:editId="10F0C761">
            <wp:simplePos x="0" y="0"/>
            <wp:positionH relativeFrom="margin">
              <wp:posOffset>2263775</wp:posOffset>
            </wp:positionH>
            <wp:positionV relativeFrom="paragraph">
              <wp:posOffset>4911090</wp:posOffset>
            </wp:positionV>
            <wp:extent cx="2050034" cy="2049780"/>
            <wp:effectExtent l="171450" t="0" r="236220" b="0"/>
            <wp:wrapNone/>
            <wp:docPr id="129595638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236220" distR="326136" simplePos="0" relativeHeight="251663360" behindDoc="0" locked="0" layoutInCell="1" allowOverlap="1" wp14:anchorId="0081543B" wp14:editId="1CE13DC7">
            <wp:simplePos x="0" y="0"/>
            <wp:positionH relativeFrom="margin">
              <wp:posOffset>2263775</wp:posOffset>
            </wp:positionH>
            <wp:positionV relativeFrom="paragraph">
              <wp:posOffset>4911090</wp:posOffset>
            </wp:positionV>
            <wp:extent cx="2050034" cy="2049780"/>
            <wp:effectExtent l="171450" t="0" r="236220" b="0"/>
            <wp:wrapNone/>
            <wp:docPr id="11948702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236220" distR="326136" simplePos="0" relativeHeight="251664384" behindDoc="0" locked="0" layoutInCell="1" allowOverlap="1" wp14:anchorId="7C891101" wp14:editId="70491774">
            <wp:simplePos x="0" y="0"/>
            <wp:positionH relativeFrom="margin">
              <wp:posOffset>2263775</wp:posOffset>
            </wp:positionH>
            <wp:positionV relativeFrom="paragraph">
              <wp:posOffset>4911090</wp:posOffset>
            </wp:positionV>
            <wp:extent cx="2050034" cy="2049780"/>
            <wp:effectExtent l="171450" t="0" r="236220" b="0"/>
            <wp:wrapNone/>
            <wp:docPr id="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0497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C3921" w14:textId="77777777" w:rsidR="00C40F30" w:rsidRPr="00F07563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>Kaznějov - aut. zastávka        0</w:t>
      </w:r>
      <w:r>
        <w:rPr>
          <w:rFonts w:ascii="Arial" w:hAnsi="Arial" w:cs="Arial"/>
          <w:b/>
          <w:color w:val="000000"/>
        </w:rPr>
        <w:t>4</w:t>
      </w:r>
      <w:r w:rsidRPr="00F07563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>2</w:t>
      </w:r>
      <w:r w:rsidRPr="00F07563">
        <w:rPr>
          <w:rFonts w:ascii="Arial" w:hAnsi="Arial" w:cs="Arial"/>
          <w:b/>
          <w:color w:val="000000"/>
        </w:rPr>
        <w:t xml:space="preserve">0 hod </w:t>
      </w:r>
    </w:p>
    <w:p w14:paraId="290897D3" w14:textId="77777777" w:rsidR="00C40F30" w:rsidRPr="00F07563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 xml:space="preserve">Horní Bříza - u obch. střed.    </w:t>
      </w:r>
      <w:r>
        <w:rPr>
          <w:rFonts w:ascii="Arial" w:hAnsi="Arial" w:cs="Arial"/>
          <w:b/>
          <w:color w:val="000000"/>
        </w:rPr>
        <w:t>04</w:t>
      </w:r>
      <w:r w:rsidRPr="00F07563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>3</w:t>
      </w:r>
      <w:r w:rsidRPr="00F07563">
        <w:rPr>
          <w:rFonts w:ascii="Arial" w:hAnsi="Arial" w:cs="Arial"/>
          <w:b/>
          <w:color w:val="000000"/>
        </w:rPr>
        <w:t>5 hod</w:t>
      </w:r>
    </w:p>
    <w:p w14:paraId="49B5331F" w14:textId="77777777" w:rsidR="00C40F30" w:rsidRPr="00F07563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 xml:space="preserve">Třemošná - aut. </w:t>
      </w:r>
      <w:proofErr w:type="spellStart"/>
      <w:r w:rsidRPr="00F07563">
        <w:rPr>
          <w:rFonts w:ascii="Arial" w:hAnsi="Arial" w:cs="Arial"/>
          <w:b/>
          <w:color w:val="000000"/>
        </w:rPr>
        <w:t>zast</w:t>
      </w:r>
      <w:proofErr w:type="spellEnd"/>
      <w:r w:rsidRPr="00F07563">
        <w:rPr>
          <w:rFonts w:ascii="Arial" w:hAnsi="Arial" w:cs="Arial"/>
          <w:b/>
          <w:color w:val="000000"/>
        </w:rPr>
        <w:t xml:space="preserve">. v sídlišti  </w:t>
      </w:r>
      <w:r>
        <w:rPr>
          <w:rFonts w:ascii="Arial" w:hAnsi="Arial" w:cs="Arial"/>
          <w:b/>
          <w:color w:val="000000"/>
        </w:rPr>
        <w:t>04</w:t>
      </w:r>
      <w:r w:rsidRPr="00F07563"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</w:rPr>
        <w:t>45</w:t>
      </w:r>
      <w:r w:rsidRPr="00F07563">
        <w:rPr>
          <w:rFonts w:ascii="Arial" w:hAnsi="Arial" w:cs="Arial"/>
          <w:b/>
          <w:color w:val="000000"/>
        </w:rPr>
        <w:t xml:space="preserve"> hod  </w:t>
      </w:r>
    </w:p>
    <w:p w14:paraId="47771250" w14:textId="77777777" w:rsidR="00C40F30" w:rsidRPr="004A72FB" w:rsidRDefault="00C40F30" w:rsidP="00C40F30">
      <w:pPr>
        <w:numPr>
          <w:ilvl w:val="0"/>
          <w:numId w:val="1"/>
        </w:numPr>
        <w:jc w:val="both"/>
        <w:rPr>
          <w:rFonts w:ascii="Arial" w:hAnsi="Arial" w:cs="Arial"/>
          <w:b/>
          <w:color w:val="000000"/>
        </w:rPr>
      </w:pPr>
      <w:r w:rsidRPr="00F07563">
        <w:rPr>
          <w:rFonts w:ascii="Arial" w:hAnsi="Arial" w:cs="Arial"/>
          <w:b/>
          <w:color w:val="000000"/>
        </w:rPr>
        <w:t xml:space="preserve">Plzeň </w:t>
      </w:r>
      <w:r>
        <w:rPr>
          <w:rFonts w:ascii="Arial" w:hAnsi="Arial" w:cs="Arial"/>
          <w:b/>
          <w:color w:val="000000"/>
        </w:rPr>
        <w:t>–</w:t>
      </w:r>
      <w:r w:rsidRPr="00F07563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 xml:space="preserve">Šumavská ul., </w:t>
      </w:r>
      <w:proofErr w:type="spellStart"/>
      <w:r w:rsidRPr="004A72FB">
        <w:rPr>
          <w:rFonts w:ascii="Arial" w:hAnsi="Arial" w:cs="Arial"/>
          <w:b/>
          <w:color w:val="000000"/>
        </w:rPr>
        <w:t>zast</w:t>
      </w:r>
      <w:proofErr w:type="spellEnd"/>
      <w:r w:rsidRPr="004A72FB">
        <w:rPr>
          <w:rFonts w:ascii="Arial" w:hAnsi="Arial" w:cs="Arial"/>
          <w:b/>
          <w:color w:val="000000"/>
        </w:rPr>
        <w:t xml:space="preserve">. MHD u okr. soudu 5:00 hod </w:t>
      </w:r>
    </w:p>
    <w:p w14:paraId="3E06700A" w14:textId="77777777" w:rsidR="00C40F30" w:rsidRPr="00A934FE" w:rsidRDefault="00C40F30" w:rsidP="00C40F30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A934FE">
        <w:rPr>
          <w:rFonts w:ascii="Arial" w:hAnsi="Arial" w:cs="Arial"/>
          <w:color w:val="000000"/>
        </w:rPr>
        <w:t xml:space="preserve"> další nástupní místa dle dohody        </w:t>
      </w:r>
      <w:r w:rsidRPr="00A934FE">
        <w:rPr>
          <w:rFonts w:ascii="Arial" w:hAnsi="Arial" w:cs="Arial"/>
          <w:color w:val="000000"/>
        </w:rPr>
        <w:tab/>
      </w:r>
    </w:p>
    <w:p w14:paraId="1804F578" w14:textId="77777777" w:rsidR="00C40F30" w:rsidRDefault="00C40F30" w:rsidP="00C40F30">
      <w:pPr>
        <w:rPr>
          <w:rFonts w:ascii="Arial" w:hAnsi="Arial" w:cs="Arial"/>
          <w:sz w:val="20"/>
          <w:szCs w:val="20"/>
        </w:rPr>
      </w:pPr>
    </w:p>
    <w:p w14:paraId="1149BB29" w14:textId="2EFE3C91" w:rsidR="00C40F30" w:rsidRPr="0026595B" w:rsidRDefault="00C40F30" w:rsidP="00C40F30">
      <w:pPr>
        <w:rPr>
          <w:rFonts w:ascii="Arial" w:hAnsi="Arial" w:cs="Arial"/>
          <w:sz w:val="20"/>
          <w:szCs w:val="20"/>
        </w:rPr>
      </w:pPr>
      <w:r w:rsidRPr="007222CC">
        <w:rPr>
          <w:rFonts w:ascii="Arial" w:hAnsi="Arial" w:cs="Arial"/>
          <w:b/>
          <w:sz w:val="20"/>
          <w:szCs w:val="20"/>
        </w:rPr>
        <w:t>Výlet se uskuteční při účasti 3</w:t>
      </w:r>
      <w:r w:rsidR="0090104D">
        <w:rPr>
          <w:rFonts w:ascii="Arial" w:hAnsi="Arial" w:cs="Arial"/>
          <w:b/>
          <w:sz w:val="20"/>
          <w:szCs w:val="20"/>
        </w:rPr>
        <w:t>8</w:t>
      </w:r>
      <w:r w:rsidRPr="007222CC">
        <w:rPr>
          <w:rFonts w:ascii="Arial" w:hAnsi="Arial" w:cs="Arial"/>
          <w:b/>
          <w:sz w:val="20"/>
          <w:szCs w:val="20"/>
        </w:rPr>
        <w:t xml:space="preserve"> osob</w:t>
      </w:r>
      <w:r w:rsidRPr="0026595B">
        <w:rPr>
          <w:rFonts w:ascii="Arial" w:hAnsi="Arial" w:cs="Arial"/>
          <w:sz w:val="20"/>
          <w:szCs w:val="20"/>
        </w:rPr>
        <w:t xml:space="preserve">. Při přihlášení se vybírá záloha </w:t>
      </w:r>
      <w:r>
        <w:rPr>
          <w:rFonts w:ascii="Arial" w:hAnsi="Arial" w:cs="Arial"/>
          <w:sz w:val="20"/>
          <w:szCs w:val="20"/>
        </w:rPr>
        <w:t>300</w:t>
      </w:r>
      <w:r w:rsidRPr="0026595B">
        <w:rPr>
          <w:rFonts w:ascii="Arial" w:hAnsi="Arial" w:cs="Arial"/>
          <w:sz w:val="20"/>
          <w:szCs w:val="20"/>
        </w:rPr>
        <w:t xml:space="preserve">,-Kč / os.  </w:t>
      </w:r>
    </w:p>
    <w:p w14:paraId="549DE112" w14:textId="77777777" w:rsidR="00C40F30" w:rsidRPr="0026595B" w:rsidRDefault="00C40F30" w:rsidP="00C40F30">
      <w:pPr>
        <w:rPr>
          <w:rFonts w:ascii="Arial" w:hAnsi="Arial" w:cs="Arial"/>
          <w:sz w:val="20"/>
          <w:szCs w:val="20"/>
        </w:rPr>
      </w:pPr>
      <w:r w:rsidRPr="0026595B">
        <w:rPr>
          <w:rFonts w:ascii="Arial" w:hAnsi="Arial" w:cs="Arial"/>
          <w:sz w:val="20"/>
          <w:szCs w:val="20"/>
        </w:rPr>
        <w:t>Při odhlášení z výletu 14-7 dní před odjezdem se vrací 50</w:t>
      </w:r>
      <w:r>
        <w:rPr>
          <w:rFonts w:ascii="Arial" w:hAnsi="Arial" w:cs="Arial"/>
          <w:sz w:val="20"/>
          <w:szCs w:val="20"/>
        </w:rPr>
        <w:t xml:space="preserve"> </w:t>
      </w:r>
      <w:r w:rsidRPr="0026595B">
        <w:rPr>
          <w:rFonts w:ascii="Arial" w:hAnsi="Arial" w:cs="Arial"/>
          <w:sz w:val="20"/>
          <w:szCs w:val="20"/>
        </w:rPr>
        <w:t>%, 6-</w:t>
      </w:r>
      <w:r>
        <w:rPr>
          <w:rFonts w:ascii="Arial" w:hAnsi="Arial" w:cs="Arial"/>
          <w:sz w:val="20"/>
          <w:szCs w:val="20"/>
        </w:rPr>
        <w:t>3</w:t>
      </w:r>
      <w:r w:rsidRPr="0026595B">
        <w:rPr>
          <w:rFonts w:ascii="Arial" w:hAnsi="Arial" w:cs="Arial"/>
          <w:sz w:val="20"/>
          <w:szCs w:val="20"/>
        </w:rPr>
        <w:t xml:space="preserve"> dny 20</w:t>
      </w:r>
      <w:r>
        <w:rPr>
          <w:rFonts w:ascii="Arial" w:hAnsi="Arial" w:cs="Arial"/>
          <w:sz w:val="20"/>
          <w:szCs w:val="20"/>
        </w:rPr>
        <w:t xml:space="preserve"> </w:t>
      </w:r>
      <w:r w:rsidRPr="0026595B">
        <w:rPr>
          <w:rFonts w:ascii="Arial" w:hAnsi="Arial" w:cs="Arial"/>
          <w:sz w:val="20"/>
          <w:szCs w:val="20"/>
        </w:rPr>
        <w:t xml:space="preserve">%, </w:t>
      </w:r>
      <w:r>
        <w:rPr>
          <w:rFonts w:ascii="Arial" w:hAnsi="Arial" w:cs="Arial"/>
          <w:sz w:val="20"/>
          <w:szCs w:val="20"/>
        </w:rPr>
        <w:t>2</w:t>
      </w:r>
      <w:r w:rsidRPr="0026595B">
        <w:rPr>
          <w:rFonts w:ascii="Arial" w:hAnsi="Arial" w:cs="Arial"/>
          <w:sz w:val="20"/>
          <w:szCs w:val="20"/>
        </w:rPr>
        <w:t>-0 dní se vrací 0,- Kč z ceny výletu.</w:t>
      </w:r>
    </w:p>
    <w:p w14:paraId="47D04CD3" w14:textId="77777777" w:rsidR="00C40F30" w:rsidRDefault="00C40F30" w:rsidP="00C40F30">
      <w:pPr>
        <w:jc w:val="both"/>
        <w:rPr>
          <w:rFonts w:ascii="Arial" w:hAnsi="Arial" w:cs="Arial"/>
          <w:color w:val="000000"/>
          <w:sz w:val="16"/>
          <w:szCs w:val="16"/>
          <w:u w:val="single"/>
        </w:rPr>
      </w:pPr>
    </w:p>
    <w:p w14:paraId="1D2019F7" w14:textId="77777777" w:rsidR="00C40F30" w:rsidRPr="000E5494" w:rsidRDefault="00C40F30" w:rsidP="00C40F30">
      <w:pPr>
        <w:jc w:val="both"/>
        <w:rPr>
          <w:rFonts w:ascii="Arial" w:hAnsi="Arial" w:cs="Arial"/>
          <w:color w:val="000000"/>
          <w:sz w:val="28"/>
          <w:szCs w:val="28"/>
          <w:u w:val="single"/>
        </w:rPr>
      </w:pPr>
      <w:r w:rsidRPr="004A72FB">
        <w:rPr>
          <w:rFonts w:ascii="Arial" w:hAnsi="Arial" w:cs="Arial"/>
          <w:b/>
          <w:bCs/>
          <w:color w:val="000000"/>
          <w:sz w:val="28"/>
          <w:szCs w:val="28"/>
          <w:u w:val="single"/>
        </w:rPr>
        <w:t>Informace a přihlášky</w:t>
      </w:r>
      <w:r w:rsidRPr="000E5494">
        <w:rPr>
          <w:rFonts w:ascii="Arial" w:hAnsi="Arial" w:cs="Arial"/>
          <w:color w:val="000000"/>
          <w:sz w:val="28"/>
          <w:szCs w:val="28"/>
          <w:u w:val="single"/>
        </w:rPr>
        <w:t xml:space="preserve">:  </w:t>
      </w:r>
    </w:p>
    <w:p w14:paraId="7390CE00" w14:textId="77777777" w:rsidR="00C40F30" w:rsidRPr="0090104D" w:rsidRDefault="00C40F30" w:rsidP="00C40F30">
      <w:pPr>
        <w:rPr>
          <w:rFonts w:ascii="Arial" w:hAnsi="Arial" w:cs="Arial"/>
          <w:bCs/>
          <w:color w:val="000000"/>
          <w:sz w:val="22"/>
          <w:szCs w:val="22"/>
        </w:rPr>
      </w:pPr>
      <w:r w:rsidRPr="0090104D">
        <w:rPr>
          <w:rFonts w:ascii="Arial" w:hAnsi="Arial" w:cs="Arial"/>
          <w:bCs/>
          <w:color w:val="000000"/>
          <w:sz w:val="22"/>
          <w:szCs w:val="22"/>
        </w:rPr>
        <w:t>ANDRIAS Tour, s.r.o., Kralovice, mobil 724 212 761, tel. 373 313 378</w:t>
      </w:r>
    </w:p>
    <w:p w14:paraId="153BDBD3" w14:textId="77777777" w:rsidR="00C40F30" w:rsidRPr="0090104D" w:rsidRDefault="00C40F30" w:rsidP="00C40F30">
      <w:pPr>
        <w:rPr>
          <w:rFonts w:ascii="Arial" w:hAnsi="Arial" w:cs="Arial"/>
          <w:bCs/>
          <w:color w:val="000000"/>
          <w:sz w:val="22"/>
          <w:szCs w:val="22"/>
        </w:rPr>
      </w:pPr>
      <w:r w:rsidRPr="0090104D">
        <w:rPr>
          <w:rFonts w:ascii="Arial" w:hAnsi="Arial" w:cs="Arial"/>
          <w:bCs/>
          <w:color w:val="000000"/>
          <w:sz w:val="22"/>
          <w:szCs w:val="22"/>
        </w:rPr>
        <w:t xml:space="preserve">email: </w:t>
      </w:r>
      <w:hyperlink r:id="rId10" w:history="1">
        <w:r w:rsidRPr="0090104D">
          <w:rPr>
            <w:rStyle w:val="Hypertextovodkaz"/>
            <w:rFonts w:ascii="Arial" w:hAnsi="Arial" w:cs="Arial"/>
            <w:bCs/>
            <w:sz w:val="22"/>
            <w:szCs w:val="22"/>
          </w:rPr>
          <w:t>blechova@andrias.cz</w:t>
        </w:r>
      </w:hyperlink>
      <w:r w:rsidRPr="0090104D">
        <w:rPr>
          <w:rFonts w:ascii="Arial" w:hAnsi="Arial" w:cs="Arial"/>
          <w:bCs/>
          <w:color w:val="000000"/>
          <w:sz w:val="22"/>
          <w:szCs w:val="22"/>
        </w:rPr>
        <w:t xml:space="preserve">, </w:t>
      </w:r>
      <w:hyperlink r:id="rId11" w:history="1">
        <w:r w:rsidRPr="0090104D">
          <w:rPr>
            <w:rStyle w:val="Hypertextovodkaz"/>
            <w:rFonts w:ascii="Arial" w:hAnsi="Arial" w:cs="Arial"/>
            <w:bCs/>
            <w:sz w:val="22"/>
            <w:szCs w:val="22"/>
          </w:rPr>
          <w:t>www.andrias.cz</w:t>
        </w:r>
      </w:hyperlink>
    </w:p>
    <w:p w14:paraId="5A790167" w14:textId="77777777" w:rsidR="00BA4404" w:rsidRDefault="00BA4404"/>
    <w:sectPr w:rsidR="00BA4404" w:rsidSect="0090104D">
      <w:pgSz w:w="11906" w:h="16838"/>
      <w:pgMar w:top="624" w:right="720" w:bottom="51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0775B"/>
    <w:multiLevelType w:val="hybridMultilevel"/>
    <w:tmpl w:val="4FF60F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529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13"/>
    <w:rsid w:val="00313282"/>
    <w:rsid w:val="00364713"/>
    <w:rsid w:val="00765B23"/>
    <w:rsid w:val="0090104D"/>
    <w:rsid w:val="00BA4404"/>
    <w:rsid w:val="00C40F30"/>
    <w:rsid w:val="00F5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E02315D"/>
  <w15:chartTrackingRefBased/>
  <w15:docId w15:val="{D8CEDDBA-FC9F-4D79-AE28-ABD014F8F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0F30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647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47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47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47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47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71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471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471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471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47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47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47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47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47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47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47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47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471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471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4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47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4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47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471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471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471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47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471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471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rsid w:val="00C40F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victoria-ck.cz/FileHandler.ashx?FileID=8341&amp;FormatID=57&amp;TimeStamp=201903271404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sa=i&amp;rct=j&amp;q=&amp;esrc=s&amp;source=images&amp;cd=&amp;cad=rja&amp;uact=8&amp;ved=0ahUKEwi9xdOunIjTAhVEEJoKHVpNA34QjRwIBw&amp;url=http%3A%2F%2Fzdravie.pravda.sk%2Fzdravie-a-prevencia%2Fclanok%2F12479-nemocnicne-infekcie-v-eu-maju-na-svedomi-rovnaky-pocet-obeti-ako-dopravne-nehody%2F&amp;psig=AFQjCNGY8yybGfM8UHwtZ60UEqnYJAUq_A&amp;ust=1491306610436451" TargetMode="External"/><Relationship Id="rId11" Type="http://schemas.openxmlformats.org/officeDocument/2006/relationships/hyperlink" Target="http://www.andrias.cz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blechova@andrias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Blechová</dc:creator>
  <cp:keywords/>
  <dc:description/>
  <cp:lastModifiedBy>Petra Blechová</cp:lastModifiedBy>
  <cp:revision>3</cp:revision>
  <dcterms:created xsi:type="dcterms:W3CDTF">2026-05-28T09:35:00Z</dcterms:created>
  <dcterms:modified xsi:type="dcterms:W3CDTF">2026-05-28T09:35:00Z</dcterms:modified>
</cp:coreProperties>
</file>